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9A415" w14:textId="77777777" w:rsidR="00EB7594" w:rsidRPr="002D6E74" w:rsidRDefault="000014DA" w:rsidP="002D6E74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2D6E74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2D6E74" w14:paraId="15FF3458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57589A0F" w14:textId="77777777" w:rsidR="00D311E5" w:rsidRPr="002D6E74" w:rsidRDefault="000014DA" w:rsidP="002D6E74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2D6E74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7D1B28F5" w14:textId="77777777" w:rsidR="00D311E5" w:rsidRPr="002D6E74" w:rsidRDefault="00D46584" w:rsidP="002D6E74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2D6E74">
              <w:rPr>
                <w:rFonts w:cs="Arial"/>
                <w:b/>
                <w:bCs/>
                <w:lang w:val="en-GB"/>
              </w:rPr>
              <w:t>System Design in Telematics</w:t>
            </w:r>
          </w:p>
        </w:tc>
      </w:tr>
      <w:tr w:rsidR="00D311E5" w:rsidRPr="002D6E74" w14:paraId="036BF4F4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7FFD0227" w14:textId="77777777" w:rsidR="00D311E5" w:rsidRPr="002D6E74" w:rsidRDefault="000014DA" w:rsidP="002D6E74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2D6E74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2848943F" w14:textId="77777777" w:rsidR="00D311E5" w:rsidRPr="002D6E74" w:rsidRDefault="00995007" w:rsidP="002D6E74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2D6E74">
              <w:rPr>
                <w:rFonts w:cs="Arial"/>
                <w:b/>
                <w:lang w:val="en-GB"/>
              </w:rPr>
              <w:t>Professional undergraduate study Telematics</w:t>
            </w:r>
          </w:p>
        </w:tc>
      </w:tr>
      <w:tr w:rsidR="00D311E5" w:rsidRPr="002D6E74" w14:paraId="3F8D0F7B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5FA0F3BB" w14:textId="77777777" w:rsidR="00D311E5" w:rsidRPr="002D6E74" w:rsidRDefault="00D311E5" w:rsidP="002D6E74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2D6E74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2D6E74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3CB32486" w14:textId="77777777" w:rsidR="00D311E5" w:rsidRPr="002D6E74" w:rsidRDefault="00A05989" w:rsidP="002D6E74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2D6E74">
              <w:rPr>
                <w:rFonts w:cs="Arial"/>
                <w:lang w:val="en-GB"/>
              </w:rPr>
              <w:t>O</w:t>
            </w:r>
            <w:r w:rsidR="000014DA" w:rsidRPr="002D6E74">
              <w:rPr>
                <w:rFonts w:cs="Arial"/>
                <w:lang w:val="en-GB"/>
              </w:rPr>
              <w:t>bligatory</w:t>
            </w:r>
            <w:r w:rsidR="009C73D5" w:rsidRPr="002D6E74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2D6E74" w14:paraId="5D604903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2197C39E" w14:textId="77777777" w:rsidR="00D311E5" w:rsidRPr="002D6E74" w:rsidRDefault="000014DA" w:rsidP="002D6E74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2D6E74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56384762" w14:textId="4F5779F7" w:rsidR="00D311E5" w:rsidRPr="002D6E74" w:rsidRDefault="00F72C8C" w:rsidP="002D6E74">
            <w:pPr>
              <w:spacing w:after="0" w:line="240" w:lineRule="auto"/>
              <w:rPr>
                <w:rFonts w:cs="Arial"/>
                <w:lang w:val="en-GB"/>
              </w:rPr>
            </w:pPr>
            <w:r w:rsidRPr="002D6E74">
              <w:rPr>
                <w:rFonts w:cs="Arial"/>
                <w:lang w:val="en-GB"/>
              </w:rPr>
              <w:t>2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48176347" w14:textId="77777777" w:rsidR="00D311E5" w:rsidRPr="002D6E74" w:rsidRDefault="00D311E5" w:rsidP="002D6E74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2D6E74">
              <w:rPr>
                <w:rFonts w:cs="Arial"/>
                <w:b/>
                <w:bCs/>
                <w:lang w:val="en-GB"/>
              </w:rPr>
              <w:t>Semest</w:t>
            </w:r>
            <w:r w:rsidR="000014DA" w:rsidRPr="002D6E74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44486B1E" w14:textId="4CC7ADD9" w:rsidR="00D311E5" w:rsidRPr="002D6E74" w:rsidRDefault="00F264D7" w:rsidP="002D6E74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s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29422CF3" w14:textId="77777777" w:rsidR="00D311E5" w:rsidRPr="002D6E74" w:rsidRDefault="00D311E5" w:rsidP="002D6E74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2D6E74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2D6E74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6AC331F4" w14:textId="23653CB1" w:rsidR="00D311E5" w:rsidRPr="002D6E74" w:rsidRDefault="00F264D7" w:rsidP="002D6E74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5</w:t>
            </w:r>
          </w:p>
        </w:tc>
      </w:tr>
      <w:tr w:rsidR="00D311E5" w:rsidRPr="002D6E74" w14:paraId="40C7BF81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1640CDFC" w14:textId="77777777" w:rsidR="00D311E5" w:rsidRPr="002D6E74" w:rsidRDefault="008471DE" w:rsidP="002D6E74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2D6E74">
              <w:rPr>
                <w:b/>
                <w:color w:val="000000"/>
                <w:lang w:val="en-GB"/>
              </w:rPr>
              <w:t>Goals of a course</w:t>
            </w:r>
          </w:p>
          <w:p w14:paraId="4F2B0766" w14:textId="77777777" w:rsidR="00D311E5" w:rsidRPr="002D6E74" w:rsidRDefault="00D311E5" w:rsidP="002D6E74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2D6E74" w14:paraId="0F7C5AFC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4A0A7D79" w14:textId="77777777" w:rsidR="00D311E5" w:rsidRPr="002D6E74" w:rsidRDefault="00944955" w:rsidP="002D6E74">
            <w:pPr>
              <w:spacing w:after="0" w:line="240" w:lineRule="auto"/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Introduce students with practical aspects of designing and documenting simple telematic systems. </w:t>
            </w:r>
          </w:p>
        </w:tc>
      </w:tr>
      <w:tr w:rsidR="00D311E5" w:rsidRPr="002D6E74" w14:paraId="46718906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30BB28B9" w14:textId="77777777" w:rsidR="00D311E5" w:rsidRPr="002D6E74" w:rsidRDefault="008471DE" w:rsidP="002D6E74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2D6E74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17161D5F" w14:textId="77777777" w:rsidR="00D311E5" w:rsidRPr="002D6E74" w:rsidRDefault="00D311E5" w:rsidP="002D6E74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2D6E74" w14:paraId="4FDED91F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CA277E9" w14:textId="77777777" w:rsidR="00D311E5" w:rsidRPr="002D6E74" w:rsidRDefault="008C1AF1" w:rsidP="002D6E74">
            <w:pPr>
              <w:spacing w:after="0" w:line="240" w:lineRule="auto"/>
              <w:jc w:val="both"/>
              <w:rPr>
                <w:lang w:val="en-GB"/>
              </w:rPr>
            </w:pPr>
            <w:r w:rsidRPr="002D6E74">
              <w:rPr>
                <w:lang w:val="en-GB"/>
              </w:rPr>
              <w:t>No conditions</w:t>
            </w:r>
          </w:p>
        </w:tc>
      </w:tr>
      <w:tr w:rsidR="00D311E5" w:rsidRPr="002D6E74" w14:paraId="2B39E937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333C4BEF" w14:textId="77777777" w:rsidR="00D311E5" w:rsidRPr="002D6E74" w:rsidRDefault="008471DE" w:rsidP="002D6E74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2D6E74">
              <w:rPr>
                <w:b/>
                <w:color w:val="000000"/>
                <w:lang w:val="en-GB"/>
              </w:rPr>
              <w:t xml:space="preserve">Learning outcomes on a level of a study programme which includes course </w:t>
            </w:r>
          </w:p>
        </w:tc>
      </w:tr>
      <w:tr w:rsidR="00D311E5" w:rsidRPr="002D6E74" w14:paraId="19FF0A02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67B4B134" w14:textId="77777777" w:rsidR="00D311E5" w:rsidRPr="002D6E74" w:rsidRDefault="00D311E5" w:rsidP="002D6E74">
            <w:pPr>
              <w:spacing w:after="0" w:line="240" w:lineRule="auto"/>
              <w:jc w:val="both"/>
              <w:rPr>
                <w:lang w:val="en-GB"/>
              </w:rPr>
            </w:pPr>
          </w:p>
        </w:tc>
      </w:tr>
      <w:tr w:rsidR="00D311E5" w:rsidRPr="002D6E74" w14:paraId="0A1A6C47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682FBAB4" w14:textId="77777777" w:rsidR="00D311E5" w:rsidRPr="002D6E74" w:rsidRDefault="008471DE" w:rsidP="002D6E74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2D6E74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2D6E74" w14:paraId="44793D4F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32B88DF3" w14:textId="77777777" w:rsidR="008A0D3F" w:rsidRPr="002D6E74" w:rsidRDefault="008A0D3F" w:rsidP="002D6E7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2D6E74">
              <w:rPr>
                <w:rFonts w:ascii="Arial Narrow" w:hAnsi="Arial Narrow"/>
                <w:lang w:val="en-GB"/>
              </w:rPr>
              <w:t xml:space="preserve">Properly interpret the Croatian legislation related to the design work and the project phases and levels </w:t>
            </w:r>
          </w:p>
          <w:p w14:paraId="6D2A78EB" w14:textId="77777777" w:rsidR="008A0D3F" w:rsidRPr="002D6E74" w:rsidRDefault="008A0D3F" w:rsidP="002D6E7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2D6E74">
              <w:rPr>
                <w:rFonts w:ascii="Arial Narrow" w:hAnsi="Arial Narrow"/>
                <w:lang w:val="en-GB"/>
              </w:rPr>
              <w:t xml:space="preserve">Describe the types and architecture of telematics system assemblies, as well as their associated cables and their selection </w:t>
            </w:r>
          </w:p>
          <w:p w14:paraId="116DC0D1" w14:textId="77777777" w:rsidR="008A0D3F" w:rsidRPr="002D6E74" w:rsidRDefault="008A0D3F" w:rsidP="002D6E7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2D6E74">
              <w:rPr>
                <w:rFonts w:ascii="Arial Narrow" w:hAnsi="Arial Narrow"/>
                <w:lang w:val="en-GB"/>
              </w:rPr>
              <w:t xml:space="preserve">Independently use design tools (AutoCAD, etc.) </w:t>
            </w:r>
          </w:p>
          <w:p w14:paraId="3A8AC5B4" w14:textId="77777777" w:rsidR="008A0D3F" w:rsidRPr="002D6E74" w:rsidRDefault="008A0D3F" w:rsidP="002D6E7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2D6E74">
              <w:rPr>
                <w:rFonts w:ascii="Arial Narrow" w:hAnsi="Arial Narrow"/>
                <w:lang w:val="en-GB"/>
              </w:rPr>
              <w:t xml:space="preserve">Independently create project documentation for a smaller telematics system </w:t>
            </w:r>
          </w:p>
          <w:p w14:paraId="78CF5192" w14:textId="77777777" w:rsidR="00B04715" w:rsidRPr="002D6E74" w:rsidRDefault="008A0D3F" w:rsidP="002D6E7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2D6E74">
              <w:rPr>
                <w:rFonts w:ascii="Arial Narrow" w:hAnsi="Arial Narrow"/>
                <w:lang w:val="en-GB"/>
              </w:rPr>
              <w:t>Use computer and telecommunications infrastructure as the basis for project development</w:t>
            </w:r>
          </w:p>
        </w:tc>
      </w:tr>
      <w:tr w:rsidR="00B04715" w:rsidRPr="002D6E74" w14:paraId="63F22622" w14:textId="77777777" w:rsidTr="00B047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A31CF7F" w14:textId="77777777" w:rsidR="00B04715" w:rsidRPr="002D6E74" w:rsidRDefault="008471DE" w:rsidP="002D6E74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2D6E74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2D6E74" w14:paraId="35E65020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5BADCEE0" w14:textId="77777777" w:rsidR="002D6E74" w:rsidRPr="002D6E74" w:rsidRDefault="002D6E74" w:rsidP="002D6E74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2D6E74">
              <w:rPr>
                <w:color w:val="auto"/>
                <w:lang w:val="en-GB"/>
              </w:rPr>
              <w:t xml:space="preserve">Basic definitions of a system. Interactions between systems, processes and environment. Basics of information systems. Basics of connecting systems: computer networks and basics of telecommunication systems. Examples of telematics </w:t>
            </w:r>
            <w:r>
              <w:rPr>
                <w:color w:val="auto"/>
                <w:lang w:val="en-GB"/>
              </w:rPr>
              <w:t xml:space="preserve">systems within company and transportation. Basics of system’s </w:t>
            </w:r>
            <w:r w:rsidR="00257107">
              <w:rPr>
                <w:color w:val="auto"/>
                <w:lang w:val="en-GB"/>
              </w:rPr>
              <w:t xml:space="preserve">and projects’ design. Definition and purpose of a project. Specificities of HW projects in comparison to SW project. Phases of development project. Project management. Processes and tools of development. Sorts of circuits. Architecture of circuits. Project documentation. Quality insurance.  </w:t>
            </w:r>
          </w:p>
        </w:tc>
      </w:tr>
    </w:tbl>
    <w:p w14:paraId="39568902" w14:textId="77777777" w:rsidR="00B04715" w:rsidRPr="002D6E74" w:rsidRDefault="00B04715" w:rsidP="002D6E74">
      <w:pPr>
        <w:spacing w:after="0" w:line="240" w:lineRule="auto"/>
        <w:rPr>
          <w:rFonts w:cs="Arial"/>
          <w:lang w:val="en-GB"/>
        </w:rPr>
      </w:pPr>
    </w:p>
    <w:bookmarkEnd w:id="0"/>
    <w:p w14:paraId="4966E2CA" w14:textId="77777777" w:rsidR="00D311E5" w:rsidRPr="002D6E74" w:rsidRDefault="00D311E5" w:rsidP="002D6E74">
      <w:pPr>
        <w:spacing w:after="0" w:line="240" w:lineRule="auto"/>
        <w:rPr>
          <w:rFonts w:cs="Arial"/>
          <w:lang w:val="en-GB"/>
        </w:rPr>
      </w:pPr>
    </w:p>
    <w:sectPr w:rsidR="00D311E5" w:rsidRPr="002D6E74" w:rsidSect="00F264D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B45C3"/>
    <w:multiLevelType w:val="hybridMultilevel"/>
    <w:tmpl w:val="1774045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E0434"/>
    <w:multiLevelType w:val="hybridMultilevel"/>
    <w:tmpl w:val="2C2CF6D4"/>
    <w:lvl w:ilvl="0" w:tplc="BB24D12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FE4598"/>
    <w:multiLevelType w:val="hybridMultilevel"/>
    <w:tmpl w:val="1BD406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A823DC"/>
    <w:multiLevelType w:val="hybridMultilevel"/>
    <w:tmpl w:val="D010A064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3"/>
  </w:num>
  <w:num w:numId="5">
    <w:abstractNumId w:val="5"/>
  </w:num>
  <w:num w:numId="6">
    <w:abstractNumId w:val="7"/>
  </w:num>
  <w:num w:numId="7">
    <w:abstractNumId w:val="1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B6A76"/>
    <w:rsid w:val="000D302C"/>
    <w:rsid w:val="000F7462"/>
    <w:rsid w:val="0010767B"/>
    <w:rsid w:val="00134EAA"/>
    <w:rsid w:val="00173F15"/>
    <w:rsid w:val="001A49BA"/>
    <w:rsid w:val="00240F94"/>
    <w:rsid w:val="00257107"/>
    <w:rsid w:val="00267215"/>
    <w:rsid w:val="002C62EA"/>
    <w:rsid w:val="002D6E74"/>
    <w:rsid w:val="002F1C45"/>
    <w:rsid w:val="003927D3"/>
    <w:rsid w:val="003B36B0"/>
    <w:rsid w:val="003F6600"/>
    <w:rsid w:val="00432F02"/>
    <w:rsid w:val="004454D4"/>
    <w:rsid w:val="00450042"/>
    <w:rsid w:val="004610E9"/>
    <w:rsid w:val="00484C95"/>
    <w:rsid w:val="00487CC9"/>
    <w:rsid w:val="004E2EBE"/>
    <w:rsid w:val="00507BDA"/>
    <w:rsid w:val="00534C3F"/>
    <w:rsid w:val="00552644"/>
    <w:rsid w:val="005F1191"/>
    <w:rsid w:val="00642278"/>
    <w:rsid w:val="0067459B"/>
    <w:rsid w:val="006850C8"/>
    <w:rsid w:val="006A6D08"/>
    <w:rsid w:val="006B6940"/>
    <w:rsid w:val="006C7B77"/>
    <w:rsid w:val="00773DB3"/>
    <w:rsid w:val="007C4451"/>
    <w:rsid w:val="007E29CD"/>
    <w:rsid w:val="007E41B1"/>
    <w:rsid w:val="0081389E"/>
    <w:rsid w:val="008471DE"/>
    <w:rsid w:val="008A0D3F"/>
    <w:rsid w:val="008C1AF1"/>
    <w:rsid w:val="0093599C"/>
    <w:rsid w:val="00944955"/>
    <w:rsid w:val="00950737"/>
    <w:rsid w:val="00976A52"/>
    <w:rsid w:val="00982CB5"/>
    <w:rsid w:val="00995007"/>
    <w:rsid w:val="009C73D5"/>
    <w:rsid w:val="009E1815"/>
    <w:rsid w:val="00A05989"/>
    <w:rsid w:val="00A22E3C"/>
    <w:rsid w:val="00AB014C"/>
    <w:rsid w:val="00AE2D6B"/>
    <w:rsid w:val="00B04715"/>
    <w:rsid w:val="00B30DFF"/>
    <w:rsid w:val="00B55FDB"/>
    <w:rsid w:val="00B829BC"/>
    <w:rsid w:val="00BB21FE"/>
    <w:rsid w:val="00C357BB"/>
    <w:rsid w:val="00C85F06"/>
    <w:rsid w:val="00CA3626"/>
    <w:rsid w:val="00CA6C43"/>
    <w:rsid w:val="00CC02D5"/>
    <w:rsid w:val="00CD1536"/>
    <w:rsid w:val="00D311E5"/>
    <w:rsid w:val="00D46584"/>
    <w:rsid w:val="00D5181D"/>
    <w:rsid w:val="00D6065E"/>
    <w:rsid w:val="00D730EA"/>
    <w:rsid w:val="00DD3FFC"/>
    <w:rsid w:val="00DF70B1"/>
    <w:rsid w:val="00E873F0"/>
    <w:rsid w:val="00EB7594"/>
    <w:rsid w:val="00EC0521"/>
    <w:rsid w:val="00F122D4"/>
    <w:rsid w:val="00F264D7"/>
    <w:rsid w:val="00F72C8C"/>
    <w:rsid w:val="00FA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48D69"/>
  <w15:docId w15:val="{2E473E51-D651-4AB2-95C1-EC630064B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6D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TableNormal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eGrid">
    <w:name w:val="Table Grid"/>
    <w:basedOn w:val="TableNormal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74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45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45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459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59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A6C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5DDDFF-8DC1-4D32-9743-EE72ACBBBE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55494E-D1B0-407E-B1BC-6296F7E2AC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Andrea Andrijašević</cp:lastModifiedBy>
  <cp:revision>11</cp:revision>
  <dcterms:created xsi:type="dcterms:W3CDTF">2020-02-11T12:50:00Z</dcterms:created>
  <dcterms:modified xsi:type="dcterms:W3CDTF">2022-07-28T13:38:00Z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