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D80EC" w14:textId="77777777" w:rsidR="00EB7594" w:rsidRPr="0015563D" w:rsidRDefault="000014DA" w:rsidP="0015563D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15563D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15563D" w14:paraId="6F3D50BE" w14:textId="77777777" w:rsidTr="0019242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D67CB5A" w14:textId="77777777" w:rsidR="00D311E5" w:rsidRPr="0015563D" w:rsidRDefault="000014DA" w:rsidP="0015563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15563D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11F14052" w14:textId="123481C8" w:rsidR="00F4233E" w:rsidRPr="0015563D" w:rsidRDefault="00675E44" w:rsidP="0015563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15563D">
              <w:rPr>
                <w:rFonts w:cs="Arial"/>
                <w:b/>
                <w:bCs/>
                <w:lang w:val="en-GB"/>
              </w:rPr>
              <w:t>Technology of production of marc spirit and other traditional</w:t>
            </w:r>
            <w:r w:rsidR="00F4233E" w:rsidRPr="0015563D">
              <w:rPr>
                <w:rFonts w:cs="Arial"/>
                <w:b/>
                <w:bCs/>
                <w:lang w:val="en-GB"/>
              </w:rPr>
              <w:t xml:space="preserve"> spirits</w:t>
            </w:r>
          </w:p>
        </w:tc>
      </w:tr>
      <w:tr w:rsidR="00D311E5" w:rsidRPr="0015563D" w14:paraId="39CAEE91" w14:textId="77777777" w:rsidTr="0019242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57613F15" w14:textId="77777777" w:rsidR="00D311E5" w:rsidRPr="0015563D" w:rsidRDefault="000014DA" w:rsidP="001556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5563D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48BDF0C7" w14:textId="77777777" w:rsidR="00D311E5" w:rsidRPr="0015563D" w:rsidRDefault="00C357BB" w:rsidP="0015563D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15563D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15563D" w14:paraId="26792A26" w14:textId="77777777" w:rsidTr="0019242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92EF636" w14:textId="77777777" w:rsidR="00D311E5" w:rsidRPr="0015563D" w:rsidRDefault="00D311E5" w:rsidP="001556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5563D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15563D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59A83EAC" w14:textId="77777777" w:rsidR="00D311E5" w:rsidRPr="0015563D" w:rsidRDefault="00A05989" w:rsidP="0015563D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15563D">
              <w:rPr>
                <w:rFonts w:cs="Arial"/>
                <w:lang w:val="en-GB"/>
              </w:rPr>
              <w:t>O</w:t>
            </w:r>
            <w:r w:rsidR="000014DA" w:rsidRPr="0015563D">
              <w:rPr>
                <w:rFonts w:cs="Arial"/>
                <w:lang w:val="en-GB"/>
              </w:rPr>
              <w:t>bligatory</w:t>
            </w:r>
            <w:r w:rsidR="009C73D5" w:rsidRPr="0015563D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15563D" w14:paraId="4D53624B" w14:textId="77777777" w:rsidTr="0019242C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52A93B" w14:textId="77777777" w:rsidR="00D311E5" w:rsidRPr="0015563D" w:rsidRDefault="000014DA" w:rsidP="0015563D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5563D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2B330378" w14:textId="77777777" w:rsidR="00D311E5" w:rsidRPr="0015563D" w:rsidRDefault="00675E44" w:rsidP="0015563D">
            <w:pPr>
              <w:spacing w:after="0" w:line="240" w:lineRule="auto"/>
              <w:rPr>
                <w:rFonts w:cs="Arial"/>
                <w:lang w:val="en-GB"/>
              </w:rPr>
            </w:pPr>
            <w:r w:rsidRPr="0015563D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F18CD90" w14:textId="77777777" w:rsidR="00D311E5" w:rsidRPr="0015563D" w:rsidRDefault="00D311E5" w:rsidP="001556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5563D">
              <w:rPr>
                <w:rFonts w:cs="Arial"/>
                <w:b/>
                <w:bCs/>
                <w:lang w:val="en-GB"/>
              </w:rPr>
              <w:t>Semest</w:t>
            </w:r>
            <w:r w:rsidR="000014DA" w:rsidRPr="0015563D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592E547" w14:textId="4D3BA158" w:rsidR="00D311E5" w:rsidRPr="0015563D" w:rsidRDefault="0030171D" w:rsidP="0015563D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F72B812" w14:textId="77777777" w:rsidR="00D311E5" w:rsidRPr="0015563D" w:rsidRDefault="00D311E5" w:rsidP="0015563D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5563D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15563D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6F0C7E3A" w14:textId="77777777" w:rsidR="00D311E5" w:rsidRPr="0015563D" w:rsidRDefault="00675E44" w:rsidP="0015563D">
            <w:pPr>
              <w:spacing w:after="0" w:line="240" w:lineRule="auto"/>
              <w:rPr>
                <w:rFonts w:cs="Arial"/>
                <w:lang w:val="en-GB"/>
              </w:rPr>
            </w:pPr>
            <w:r w:rsidRPr="0015563D">
              <w:rPr>
                <w:rFonts w:cs="Arial"/>
                <w:lang w:val="en-GB"/>
              </w:rPr>
              <w:t>6</w:t>
            </w:r>
          </w:p>
        </w:tc>
      </w:tr>
      <w:tr w:rsidR="00D311E5" w:rsidRPr="0015563D" w14:paraId="2E872DFC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D94725F" w14:textId="77777777" w:rsidR="00D311E5" w:rsidRPr="0015563D" w:rsidRDefault="008471DE" w:rsidP="001556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5563D">
              <w:rPr>
                <w:b/>
                <w:color w:val="000000"/>
                <w:lang w:val="en-GB"/>
              </w:rPr>
              <w:t>Goals of a course</w:t>
            </w:r>
          </w:p>
          <w:p w14:paraId="72F4A5BD" w14:textId="77777777" w:rsidR="00D311E5" w:rsidRPr="0015563D" w:rsidRDefault="00D311E5" w:rsidP="0015563D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15563D" w14:paraId="759E9B4A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F074995" w14:textId="40E79772" w:rsidR="00D311E5" w:rsidRPr="0015563D" w:rsidRDefault="00354D04" w:rsidP="0015563D">
            <w:pPr>
              <w:spacing w:after="0" w:line="240" w:lineRule="auto"/>
              <w:jc w:val="both"/>
              <w:rPr>
                <w:lang w:val="en-GB"/>
              </w:rPr>
            </w:pPr>
            <w:r w:rsidRPr="0015563D">
              <w:rPr>
                <w:lang w:val="en-GB"/>
              </w:rPr>
              <w:t>Students will be able to:</w:t>
            </w:r>
            <w:r w:rsidR="00F4233E" w:rsidRPr="0015563D">
              <w:rPr>
                <w:lang w:val="en-GB"/>
              </w:rPr>
              <w:t xml:space="preserve"> be t</w:t>
            </w:r>
            <w:r w:rsidRPr="0015563D">
              <w:rPr>
                <w:lang w:val="en-GB"/>
              </w:rPr>
              <w:t xml:space="preserve">rained in the interpretation and application of applicable legal provisions relating to the production, quality control and marketing of brandy and other spirits; interpret the relationship between raw material quality and processes and parameters in the production and processing of </w:t>
            </w:r>
            <w:proofErr w:type="spellStart"/>
            <w:r w:rsidRPr="0015563D">
              <w:rPr>
                <w:lang w:val="en-GB"/>
              </w:rPr>
              <w:t>Komovica</w:t>
            </w:r>
            <w:proofErr w:type="spellEnd"/>
            <w:r w:rsidRPr="0015563D">
              <w:rPr>
                <w:lang w:val="en-GB"/>
              </w:rPr>
              <w:t xml:space="preserve"> brandy and other traditional products with their composition and quality, and</w:t>
            </w:r>
            <w:r w:rsidR="00F4233E" w:rsidRPr="0015563D">
              <w:rPr>
                <w:lang w:val="en-GB"/>
              </w:rPr>
              <w:t xml:space="preserve"> be </w:t>
            </w:r>
            <w:r w:rsidRPr="0015563D">
              <w:rPr>
                <w:lang w:val="en-GB"/>
              </w:rPr>
              <w:t xml:space="preserve">trained to perform laboratory </w:t>
            </w:r>
            <w:proofErr w:type="spellStart"/>
            <w:r w:rsidRPr="0015563D">
              <w:rPr>
                <w:lang w:val="en-GB"/>
              </w:rPr>
              <w:t>analyzes</w:t>
            </w:r>
            <w:proofErr w:type="spellEnd"/>
            <w:r w:rsidRPr="0015563D">
              <w:rPr>
                <w:lang w:val="en-GB"/>
              </w:rPr>
              <w:t xml:space="preserve"> of the most important physicochemical parameters of </w:t>
            </w:r>
            <w:proofErr w:type="spellStart"/>
            <w:r w:rsidRPr="0015563D">
              <w:rPr>
                <w:lang w:val="en-GB"/>
              </w:rPr>
              <w:t>Komovica</w:t>
            </w:r>
            <w:proofErr w:type="spellEnd"/>
            <w:r w:rsidRPr="0015563D">
              <w:rPr>
                <w:lang w:val="en-GB"/>
              </w:rPr>
              <w:t xml:space="preserve"> brandy and other traditional products</w:t>
            </w:r>
          </w:p>
        </w:tc>
      </w:tr>
      <w:tr w:rsidR="00D311E5" w:rsidRPr="0015563D" w14:paraId="2E533A1D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0B84EA2" w14:textId="77777777" w:rsidR="00D311E5" w:rsidRPr="0015563D" w:rsidRDefault="008471DE" w:rsidP="001556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5563D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9AD744C" w14:textId="77777777" w:rsidR="00D311E5" w:rsidRPr="0015563D" w:rsidRDefault="00D311E5" w:rsidP="001556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15563D" w14:paraId="11A3CE92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9E92E58" w14:textId="77777777" w:rsidR="00D311E5" w:rsidRPr="0015563D" w:rsidRDefault="008C1AF1" w:rsidP="0015563D">
            <w:pPr>
              <w:spacing w:after="0" w:line="240" w:lineRule="auto"/>
              <w:jc w:val="both"/>
              <w:rPr>
                <w:lang w:val="en-GB"/>
              </w:rPr>
            </w:pPr>
            <w:r w:rsidRPr="0015563D">
              <w:rPr>
                <w:lang w:val="en-GB"/>
              </w:rPr>
              <w:t>No conditions</w:t>
            </w:r>
          </w:p>
        </w:tc>
      </w:tr>
      <w:tr w:rsidR="00D311E5" w:rsidRPr="0015563D" w14:paraId="16A275DD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4388065" w14:textId="77777777" w:rsidR="00D311E5" w:rsidRPr="0015563D" w:rsidRDefault="008471DE" w:rsidP="0015563D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5563D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15563D" w14:paraId="2F50E3C8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1906A96" w14:textId="77777777" w:rsidR="00255F4A" w:rsidRPr="0015563D" w:rsidRDefault="00255F4A" w:rsidP="0015563D">
            <w:pPr>
              <w:spacing w:after="0" w:line="240" w:lineRule="auto"/>
              <w:rPr>
                <w:lang w:val="en-GB"/>
              </w:rPr>
            </w:pPr>
            <w:r w:rsidRPr="0015563D">
              <w:rPr>
                <w:lang w:val="en-GB"/>
              </w:rPr>
              <w:t>Outcome 4: Evaluate the physiochemical composition of grape must and wine and evaluate their impact on the characteristics and quality of wine.</w:t>
            </w:r>
          </w:p>
          <w:p w14:paraId="4C55EB63" w14:textId="77777777" w:rsidR="00255F4A" w:rsidRPr="0015563D" w:rsidRDefault="00255F4A" w:rsidP="0015563D">
            <w:pPr>
              <w:spacing w:after="0" w:line="240" w:lineRule="auto"/>
              <w:rPr>
                <w:lang w:val="en-GB"/>
              </w:rPr>
            </w:pPr>
            <w:r w:rsidRPr="0015563D">
              <w:rPr>
                <w:lang w:val="en-GB"/>
              </w:rPr>
              <w:t>Outcome 7: Choose a specific production technology of autochthonous wine in order to preserve the variety specificities.</w:t>
            </w:r>
          </w:p>
          <w:p w14:paraId="17340837" w14:textId="77777777" w:rsidR="00255F4A" w:rsidRPr="0015563D" w:rsidRDefault="00255F4A" w:rsidP="0015563D">
            <w:pPr>
              <w:spacing w:after="0" w:line="240" w:lineRule="auto"/>
              <w:rPr>
                <w:lang w:val="en-GB"/>
              </w:rPr>
            </w:pPr>
            <w:r w:rsidRPr="0015563D">
              <w:rPr>
                <w:lang w:val="en-GB"/>
              </w:rPr>
              <w:t>Outcome 8:  Substantiate the influence of significant factors on the processes and concentration of the most significant wine components.</w:t>
            </w:r>
          </w:p>
          <w:p w14:paraId="422BD1E3" w14:textId="77777777" w:rsidR="00255F4A" w:rsidRPr="0015563D" w:rsidRDefault="00255F4A" w:rsidP="0015563D">
            <w:pPr>
              <w:spacing w:after="0" w:line="240" w:lineRule="auto"/>
              <w:rPr>
                <w:lang w:val="en-GB"/>
              </w:rPr>
            </w:pPr>
            <w:r w:rsidRPr="0015563D">
              <w:rPr>
                <w:lang w:val="en-GB"/>
              </w:rPr>
              <w:t>Outcome 9: Evaluate and determine the origin of the aromatic constituents and types of wine aroma.</w:t>
            </w:r>
          </w:p>
          <w:p w14:paraId="261FDC3D" w14:textId="77777777" w:rsidR="00D311E5" w:rsidRPr="0015563D" w:rsidRDefault="00255F4A" w:rsidP="0015563D">
            <w:pPr>
              <w:spacing w:after="0" w:line="240" w:lineRule="auto"/>
              <w:rPr>
                <w:lang w:val="en-GB"/>
              </w:rPr>
            </w:pPr>
            <w:r w:rsidRPr="0015563D">
              <w:rPr>
                <w:lang w:val="en-GB"/>
              </w:rPr>
              <w:t>Outcome 10: Define individual groups of chemical compounds and explain their influence on the characteristics and quality of wine.</w:t>
            </w:r>
          </w:p>
        </w:tc>
      </w:tr>
      <w:tr w:rsidR="00D311E5" w:rsidRPr="0015563D" w14:paraId="0E49F1F4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D3F3E68" w14:textId="77777777" w:rsidR="00D311E5" w:rsidRPr="0015563D" w:rsidRDefault="008471DE" w:rsidP="0015563D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15563D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15563D" w14:paraId="5DB44EC9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5D3CCC5" w14:textId="77777777" w:rsidR="00390D41" w:rsidRPr="0015563D" w:rsidRDefault="00390D41" w:rsidP="0015563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15563D">
              <w:rPr>
                <w:rFonts w:ascii="Arial Narrow" w:hAnsi="Arial Narrow"/>
                <w:lang w:val="en-GB"/>
              </w:rPr>
              <w:t>Interpret and apply applicable legal provisions relating to the production, quality control and marketing of marc spirit brandy and other strong alcoholic beverages</w:t>
            </w:r>
          </w:p>
          <w:p w14:paraId="69638512" w14:textId="77777777" w:rsidR="00390D41" w:rsidRPr="0015563D" w:rsidRDefault="00390D41" w:rsidP="0015563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15563D">
              <w:rPr>
                <w:rFonts w:ascii="Arial Narrow" w:hAnsi="Arial Narrow"/>
                <w:lang w:val="en-GB"/>
              </w:rPr>
              <w:t>Substantiate the influence of significant factors in production and processing on the processes and concentration of the most important parameters and ingredients in marc spirits and other traditional products</w:t>
            </w:r>
          </w:p>
          <w:p w14:paraId="29F4E5C6" w14:textId="77777777" w:rsidR="00390D41" w:rsidRPr="0015563D" w:rsidRDefault="00390D41" w:rsidP="0015563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15563D">
              <w:rPr>
                <w:rFonts w:ascii="Arial Narrow" w:hAnsi="Arial Narrow"/>
                <w:lang w:val="en-GB"/>
              </w:rPr>
              <w:t>Define and determine the origin of the main ingredients and explain their impact on the different characteristics and quality of marc spirits and other traditional products</w:t>
            </w:r>
          </w:p>
          <w:p w14:paraId="331F956D" w14:textId="77777777" w:rsidR="00B04715" w:rsidRPr="0015563D" w:rsidRDefault="00390D41" w:rsidP="0015563D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15563D">
              <w:rPr>
                <w:rFonts w:ascii="Arial Narrow" w:hAnsi="Arial Narrow"/>
                <w:lang w:val="en-GB"/>
              </w:rPr>
              <w:t>Perform a laboratory analysis and on its basis evaluate the physiochemical composition and its correlation with sensory characteristics and quality, as well as health safety of marc spirit and other traditional products</w:t>
            </w:r>
          </w:p>
        </w:tc>
      </w:tr>
      <w:tr w:rsidR="00B04715" w:rsidRPr="0015563D" w14:paraId="414D4B38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3F6D34" w14:textId="77777777" w:rsidR="00B04715" w:rsidRPr="0015563D" w:rsidRDefault="008471DE" w:rsidP="0015563D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15563D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15563D" w14:paraId="1658368D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146DB50" w14:textId="759C1BE3" w:rsidR="008961B9" w:rsidRPr="0015563D" w:rsidRDefault="00F4233E" w:rsidP="00155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IDFont+F5" w:cs="CIDFont+F5"/>
                <w:lang w:val="en-GB"/>
              </w:rPr>
            </w:pPr>
            <w:r w:rsidRPr="0015563D">
              <w:rPr>
                <w:rFonts w:eastAsia="CIDFont+F5" w:cs="CIDFont+F5"/>
                <w:lang w:val="en-GB"/>
              </w:rPr>
              <w:t xml:space="preserve">Law provisions on marc spirit and strong alcoholic beverages. Marc spirit (blending) procedure and fermentation. </w:t>
            </w:r>
            <w:r w:rsidRPr="0015563D">
              <w:rPr>
                <w:color w:val="auto"/>
                <w:lang w:val="en-GB"/>
              </w:rPr>
              <w:t xml:space="preserve">Distillation. </w:t>
            </w:r>
            <w:r w:rsidR="0015563D" w:rsidRPr="0015563D">
              <w:rPr>
                <w:color w:val="auto"/>
                <w:lang w:val="en-GB"/>
              </w:rPr>
              <w:t>Processing and aging of marc spirit. Production of other traditional products in Istria (“</w:t>
            </w:r>
            <w:proofErr w:type="spellStart"/>
            <w:r w:rsidR="0015563D" w:rsidRPr="0015563D">
              <w:rPr>
                <w:color w:val="auto"/>
                <w:lang w:val="en-GB"/>
              </w:rPr>
              <w:t>biska</w:t>
            </w:r>
            <w:proofErr w:type="spellEnd"/>
            <w:r w:rsidR="0015563D" w:rsidRPr="0015563D">
              <w:rPr>
                <w:color w:val="auto"/>
                <w:lang w:val="en-GB"/>
              </w:rPr>
              <w:t>” brandy, honey brandy, “</w:t>
            </w:r>
            <w:proofErr w:type="spellStart"/>
            <w:r w:rsidR="0015563D" w:rsidRPr="0015563D">
              <w:rPr>
                <w:color w:val="auto"/>
                <w:lang w:val="en-GB"/>
              </w:rPr>
              <w:t>ruda</w:t>
            </w:r>
            <w:proofErr w:type="spellEnd"/>
            <w:r w:rsidR="0015563D" w:rsidRPr="0015563D">
              <w:rPr>
                <w:color w:val="auto"/>
                <w:lang w:val="en-GB"/>
              </w:rPr>
              <w:t xml:space="preserve">” brandy). </w:t>
            </w:r>
            <w:proofErr w:type="spellStart"/>
            <w:r w:rsidR="0015563D" w:rsidRPr="0015563D">
              <w:rPr>
                <w:color w:val="auto"/>
                <w:lang w:val="en-GB"/>
              </w:rPr>
              <w:t>Physico</w:t>
            </w:r>
            <w:proofErr w:type="spellEnd"/>
            <w:r w:rsidR="0015563D" w:rsidRPr="0015563D">
              <w:rPr>
                <w:color w:val="auto"/>
                <w:lang w:val="en-GB"/>
              </w:rPr>
              <w:t xml:space="preserve">-chemical composition. </w:t>
            </w:r>
            <w:proofErr w:type="spellStart"/>
            <w:r w:rsidR="0015563D" w:rsidRPr="0015563D">
              <w:rPr>
                <w:color w:val="auto"/>
                <w:lang w:val="en-GB"/>
              </w:rPr>
              <w:t>Physico</w:t>
            </w:r>
            <w:proofErr w:type="spellEnd"/>
            <w:r w:rsidR="0015563D" w:rsidRPr="0015563D">
              <w:rPr>
                <w:color w:val="auto"/>
                <w:lang w:val="en-GB"/>
              </w:rPr>
              <w:t xml:space="preserve">-chemical composition and analysis. Sensor quality. </w:t>
            </w:r>
          </w:p>
        </w:tc>
      </w:tr>
      <w:tr w:rsidR="00D311E5" w:rsidRPr="0015563D" w14:paraId="70FBBAD8" w14:textId="77777777" w:rsidTr="001924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1317253" w14:textId="77777777" w:rsidR="00D311E5" w:rsidRPr="0015563D" w:rsidRDefault="00D311E5" w:rsidP="0015563D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10CD07C1" w14:textId="77777777" w:rsidR="00D311E5" w:rsidRPr="0015563D" w:rsidRDefault="00D311E5" w:rsidP="0015563D">
      <w:pPr>
        <w:spacing w:after="0" w:line="240" w:lineRule="auto"/>
        <w:rPr>
          <w:rFonts w:cs="Arial"/>
          <w:lang w:val="en-GB"/>
        </w:rPr>
        <w:sectPr w:rsidR="00D311E5" w:rsidRPr="0015563D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0"/>
      <w:bookmarkEnd w:id="1"/>
    </w:p>
    <w:p w14:paraId="24AF3335" w14:textId="77777777" w:rsidR="00D311E5" w:rsidRPr="0015563D" w:rsidRDefault="00D311E5" w:rsidP="0015563D">
      <w:pPr>
        <w:spacing w:after="0" w:line="240" w:lineRule="auto"/>
        <w:rPr>
          <w:rFonts w:cs="Arial"/>
          <w:lang w:val="en-GB"/>
        </w:rPr>
      </w:pPr>
    </w:p>
    <w:sectPr w:rsidR="00D311E5" w:rsidRPr="0015563D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5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8BC"/>
    <w:multiLevelType w:val="hybridMultilevel"/>
    <w:tmpl w:val="DE3E924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077633"/>
    <w:multiLevelType w:val="hybridMultilevel"/>
    <w:tmpl w:val="8B4E92E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1F6DB7"/>
    <w:multiLevelType w:val="hybridMultilevel"/>
    <w:tmpl w:val="88C220C0"/>
    <w:lvl w:ilvl="0" w:tplc="2BEC771C">
      <w:start w:val="4"/>
      <w:numFmt w:val="bullet"/>
      <w:lvlText w:val="•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E3FDF"/>
    <w:multiLevelType w:val="hybridMultilevel"/>
    <w:tmpl w:val="7534C29A"/>
    <w:lvl w:ilvl="0" w:tplc="17126F90">
      <w:start w:val="4"/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974AE"/>
    <w:multiLevelType w:val="hybridMultilevel"/>
    <w:tmpl w:val="10328A28"/>
    <w:lvl w:ilvl="0" w:tplc="041A0001">
      <w:start w:val="1"/>
      <w:numFmt w:val="bullet"/>
      <w:lvlText w:val=""/>
      <w:lvlJc w:val="left"/>
      <w:pPr>
        <w:ind w:left="495" w:hanging="49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D624E9"/>
    <w:multiLevelType w:val="hybridMultilevel"/>
    <w:tmpl w:val="F1ECA314"/>
    <w:lvl w:ilvl="0" w:tplc="EA0ED1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0353B"/>
    <w:multiLevelType w:val="hybridMultilevel"/>
    <w:tmpl w:val="BB506BC2"/>
    <w:lvl w:ilvl="0" w:tplc="17126F90">
      <w:start w:val="4"/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02037"/>
    <w:multiLevelType w:val="hybridMultilevel"/>
    <w:tmpl w:val="11C62A02"/>
    <w:lvl w:ilvl="0" w:tplc="2BEC771C">
      <w:start w:val="4"/>
      <w:numFmt w:val="bullet"/>
      <w:lvlText w:val="•"/>
      <w:lvlJc w:val="left"/>
      <w:pPr>
        <w:ind w:left="36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237F3A"/>
    <w:multiLevelType w:val="hybridMultilevel"/>
    <w:tmpl w:val="5D641D06"/>
    <w:lvl w:ilvl="0" w:tplc="17126F90">
      <w:start w:val="4"/>
      <w:numFmt w:val="bullet"/>
      <w:lvlText w:val="•"/>
      <w:lvlJc w:val="left"/>
      <w:pPr>
        <w:ind w:left="49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330CE1"/>
    <w:multiLevelType w:val="hybridMultilevel"/>
    <w:tmpl w:val="6AA484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11"/>
  </w:num>
  <w:num w:numId="9">
    <w:abstractNumId w:val="4"/>
  </w:num>
  <w:num w:numId="10">
    <w:abstractNumId w:val="0"/>
  </w:num>
  <w:num w:numId="11">
    <w:abstractNumId w:val="7"/>
  </w:num>
  <w:num w:numId="12">
    <w:abstractNumId w:val="12"/>
  </w:num>
  <w:num w:numId="13">
    <w:abstractNumId w:val="10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5563D"/>
    <w:rsid w:val="0019242C"/>
    <w:rsid w:val="001A49BA"/>
    <w:rsid w:val="00255F4A"/>
    <w:rsid w:val="00267215"/>
    <w:rsid w:val="002C62EA"/>
    <w:rsid w:val="0030171D"/>
    <w:rsid w:val="00354D04"/>
    <w:rsid w:val="00390D41"/>
    <w:rsid w:val="003B36B0"/>
    <w:rsid w:val="003F6600"/>
    <w:rsid w:val="00432F02"/>
    <w:rsid w:val="004454D4"/>
    <w:rsid w:val="00450042"/>
    <w:rsid w:val="00484C95"/>
    <w:rsid w:val="00487CC9"/>
    <w:rsid w:val="004E2EBE"/>
    <w:rsid w:val="00507BDA"/>
    <w:rsid w:val="00552644"/>
    <w:rsid w:val="00642278"/>
    <w:rsid w:val="0067459B"/>
    <w:rsid w:val="00675E44"/>
    <w:rsid w:val="006850C8"/>
    <w:rsid w:val="006B6940"/>
    <w:rsid w:val="006C7B77"/>
    <w:rsid w:val="008471DE"/>
    <w:rsid w:val="008961B9"/>
    <w:rsid w:val="008C1AF1"/>
    <w:rsid w:val="0093599C"/>
    <w:rsid w:val="00950737"/>
    <w:rsid w:val="00982CB5"/>
    <w:rsid w:val="009C73D5"/>
    <w:rsid w:val="00A05989"/>
    <w:rsid w:val="00AB014C"/>
    <w:rsid w:val="00AE2D6B"/>
    <w:rsid w:val="00B04715"/>
    <w:rsid w:val="00B34739"/>
    <w:rsid w:val="00B829BC"/>
    <w:rsid w:val="00BB21FE"/>
    <w:rsid w:val="00C357BB"/>
    <w:rsid w:val="00C85F06"/>
    <w:rsid w:val="00CA3626"/>
    <w:rsid w:val="00CC02D5"/>
    <w:rsid w:val="00CD1536"/>
    <w:rsid w:val="00D311E5"/>
    <w:rsid w:val="00D6065E"/>
    <w:rsid w:val="00DF70B1"/>
    <w:rsid w:val="00EB7594"/>
    <w:rsid w:val="00EC0521"/>
    <w:rsid w:val="00F122D4"/>
    <w:rsid w:val="00F4233E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09DC"/>
  <w15:docId w15:val="{F2156BF7-316C-4DF0-847F-A11E3D80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7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3dc5e60c-87d7-439e-97ee-8ba1bf8387d0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D4BD5C-E7AD-4845-84D3-D8953FE5EF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8</cp:revision>
  <dcterms:created xsi:type="dcterms:W3CDTF">2020-02-03T18:42:00Z</dcterms:created>
  <dcterms:modified xsi:type="dcterms:W3CDTF">2022-11-04T14:17:00Z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