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353C5F" w:rsidRDefault="000014DA" w:rsidP="00353C5F">
      <w:pPr>
        <w:spacing w:after="0" w:line="240" w:lineRule="auto"/>
        <w:jc w:val="center"/>
        <w:rPr>
          <w:rFonts w:cs="Arial"/>
          <w:b/>
          <w:lang w:val="en-GB"/>
        </w:rPr>
      </w:pPr>
      <w:bookmarkStart w:id="0" w:name="_Hlk29888094"/>
      <w:r w:rsidRPr="00353C5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353C5F"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353C5F" w:rsidRDefault="000014DA" w:rsidP="00353C5F">
            <w:pPr>
              <w:keepNext/>
              <w:spacing w:after="0" w:line="240" w:lineRule="auto"/>
              <w:outlineLvl w:val="2"/>
              <w:rPr>
                <w:rFonts w:cs="Arial"/>
                <w:b/>
                <w:bCs/>
                <w:color w:val="000000"/>
                <w:lang w:val="en-GB"/>
              </w:rPr>
            </w:pPr>
            <w:r w:rsidRPr="00353C5F">
              <w:rPr>
                <w:rFonts w:cs="Arial"/>
                <w:b/>
                <w:bCs/>
                <w:lang w:val="en-GB"/>
              </w:rPr>
              <w:t>Title of a course</w:t>
            </w:r>
          </w:p>
        </w:tc>
        <w:tc>
          <w:tcPr>
            <w:tcW w:w="6430" w:type="dxa"/>
            <w:gridSpan w:val="5"/>
            <w:shd w:val="clear" w:color="auto" w:fill="auto"/>
            <w:vAlign w:val="center"/>
          </w:tcPr>
          <w:p w14:paraId="30B6EE4A" w14:textId="1387A858" w:rsidR="00D311E5" w:rsidRPr="00353C5F" w:rsidRDefault="008B09FF" w:rsidP="00353C5F">
            <w:pPr>
              <w:keepNext/>
              <w:spacing w:after="0" w:line="240" w:lineRule="auto"/>
              <w:outlineLvl w:val="2"/>
              <w:rPr>
                <w:rFonts w:cs="Arial"/>
                <w:b/>
                <w:bCs/>
                <w:lang w:val="en-GB"/>
              </w:rPr>
            </w:pPr>
            <w:r w:rsidRPr="00353C5F">
              <w:rPr>
                <w:rFonts w:cs="Arial"/>
                <w:b/>
                <w:bCs/>
                <w:lang w:val="en-GB"/>
              </w:rPr>
              <w:t>Agricultural business economics</w:t>
            </w:r>
          </w:p>
        </w:tc>
      </w:tr>
      <w:tr w:rsidR="00D311E5" w:rsidRPr="00353C5F"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353C5F" w:rsidRDefault="000014DA" w:rsidP="00353C5F">
            <w:pPr>
              <w:spacing w:after="0" w:line="240" w:lineRule="auto"/>
              <w:rPr>
                <w:rFonts w:cs="Arial"/>
                <w:b/>
                <w:bCs/>
                <w:lang w:val="en-GB"/>
              </w:rPr>
            </w:pPr>
            <w:r w:rsidRPr="00353C5F">
              <w:rPr>
                <w:rFonts w:cs="Arial"/>
                <w:b/>
                <w:bCs/>
                <w:color w:val="000000"/>
                <w:lang w:val="en-GB"/>
              </w:rPr>
              <w:t xml:space="preserve">Study programme </w:t>
            </w:r>
          </w:p>
        </w:tc>
        <w:tc>
          <w:tcPr>
            <w:tcW w:w="6430" w:type="dxa"/>
            <w:gridSpan w:val="5"/>
            <w:vAlign w:val="center"/>
          </w:tcPr>
          <w:p w14:paraId="078873AA" w14:textId="20A13AB5" w:rsidR="00D311E5" w:rsidRPr="00353C5F" w:rsidRDefault="00DF70B1" w:rsidP="00353C5F">
            <w:pPr>
              <w:spacing w:after="0" w:line="240" w:lineRule="auto"/>
              <w:rPr>
                <w:rFonts w:cs="Arial"/>
                <w:b/>
                <w:lang w:val="en-GB"/>
              </w:rPr>
            </w:pPr>
            <w:r w:rsidRPr="00353C5F">
              <w:rPr>
                <w:rFonts w:cs="Arial"/>
                <w:b/>
                <w:lang w:val="en-GB"/>
              </w:rPr>
              <w:t>Professional undergraduate study Winemaking</w:t>
            </w:r>
          </w:p>
        </w:tc>
      </w:tr>
      <w:tr w:rsidR="00D311E5" w:rsidRPr="00353C5F"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353C5F" w:rsidRDefault="00D311E5" w:rsidP="00353C5F">
            <w:pPr>
              <w:spacing w:after="0" w:line="240" w:lineRule="auto"/>
              <w:rPr>
                <w:rFonts w:cs="Arial"/>
                <w:b/>
                <w:bCs/>
                <w:lang w:val="en-GB"/>
              </w:rPr>
            </w:pPr>
            <w:r w:rsidRPr="00353C5F">
              <w:rPr>
                <w:rFonts w:cs="Arial"/>
                <w:b/>
                <w:bCs/>
                <w:color w:val="000000"/>
                <w:lang w:val="en-GB"/>
              </w:rPr>
              <w:t xml:space="preserve">Status </w:t>
            </w:r>
            <w:r w:rsidR="000014DA" w:rsidRPr="00353C5F">
              <w:rPr>
                <w:rFonts w:cs="Arial"/>
                <w:b/>
                <w:bCs/>
                <w:color w:val="000000"/>
                <w:lang w:val="en-GB"/>
              </w:rPr>
              <w:t>of a course</w:t>
            </w:r>
          </w:p>
        </w:tc>
        <w:tc>
          <w:tcPr>
            <w:tcW w:w="6430" w:type="dxa"/>
            <w:gridSpan w:val="5"/>
            <w:vAlign w:val="center"/>
          </w:tcPr>
          <w:p w14:paraId="367BCA7D" w14:textId="0C3698F7" w:rsidR="00D311E5" w:rsidRPr="00353C5F" w:rsidRDefault="00A05989" w:rsidP="00353C5F">
            <w:pPr>
              <w:spacing w:after="0" w:line="240" w:lineRule="auto"/>
              <w:rPr>
                <w:rFonts w:cs="Arial"/>
                <w:i/>
                <w:color w:val="FF0000"/>
                <w:lang w:val="en-GB"/>
              </w:rPr>
            </w:pPr>
            <w:r w:rsidRPr="00353C5F">
              <w:rPr>
                <w:rFonts w:cs="Arial"/>
                <w:lang w:val="en-GB"/>
              </w:rPr>
              <w:t>O</w:t>
            </w:r>
            <w:r w:rsidR="000014DA" w:rsidRPr="00353C5F">
              <w:rPr>
                <w:rFonts w:cs="Arial"/>
                <w:lang w:val="en-GB"/>
              </w:rPr>
              <w:t>bligatory</w:t>
            </w:r>
            <w:r w:rsidR="009C73D5" w:rsidRPr="00353C5F">
              <w:rPr>
                <w:rFonts w:cs="Arial"/>
                <w:lang w:val="en-GB"/>
              </w:rPr>
              <w:t xml:space="preserve"> </w:t>
            </w:r>
          </w:p>
        </w:tc>
      </w:tr>
      <w:tr w:rsidR="00D311E5" w:rsidRPr="00353C5F"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353C5F" w:rsidRDefault="000014DA" w:rsidP="00353C5F">
            <w:pPr>
              <w:spacing w:after="0" w:line="240" w:lineRule="auto"/>
              <w:rPr>
                <w:rFonts w:cs="Arial"/>
                <w:b/>
                <w:bCs/>
                <w:color w:val="000000"/>
                <w:lang w:val="en-GB"/>
              </w:rPr>
            </w:pPr>
            <w:r w:rsidRPr="00353C5F">
              <w:rPr>
                <w:rFonts w:cs="Arial"/>
                <w:b/>
                <w:bCs/>
                <w:color w:val="000000"/>
                <w:lang w:val="en-GB"/>
              </w:rPr>
              <w:t>Year of study</w:t>
            </w:r>
          </w:p>
        </w:tc>
        <w:tc>
          <w:tcPr>
            <w:tcW w:w="479" w:type="dxa"/>
            <w:vAlign w:val="center"/>
          </w:tcPr>
          <w:p w14:paraId="1C60F196" w14:textId="29EADB5C" w:rsidR="00D311E5" w:rsidRPr="00353C5F" w:rsidRDefault="009C73D5" w:rsidP="00353C5F">
            <w:pPr>
              <w:spacing w:after="0" w:line="240" w:lineRule="auto"/>
              <w:rPr>
                <w:rFonts w:cs="Arial"/>
                <w:lang w:val="en-GB"/>
              </w:rPr>
            </w:pPr>
            <w:r w:rsidRPr="00353C5F">
              <w:rPr>
                <w:rFonts w:cs="Arial"/>
                <w:lang w:val="en-GB"/>
              </w:rPr>
              <w:t>1.</w:t>
            </w:r>
          </w:p>
        </w:tc>
        <w:tc>
          <w:tcPr>
            <w:tcW w:w="2000" w:type="dxa"/>
            <w:shd w:val="clear" w:color="auto" w:fill="D9D9D9" w:themeFill="background1" w:themeFillShade="D9"/>
            <w:vAlign w:val="center"/>
          </w:tcPr>
          <w:p w14:paraId="4E20BAD1" w14:textId="77777777" w:rsidR="00D311E5" w:rsidRPr="00353C5F" w:rsidRDefault="00D311E5" w:rsidP="00353C5F">
            <w:pPr>
              <w:spacing w:after="0" w:line="240" w:lineRule="auto"/>
              <w:rPr>
                <w:rFonts w:cs="Arial"/>
                <w:b/>
                <w:bCs/>
                <w:lang w:val="en-GB"/>
              </w:rPr>
            </w:pPr>
            <w:r w:rsidRPr="00353C5F">
              <w:rPr>
                <w:rFonts w:cs="Arial"/>
                <w:b/>
                <w:bCs/>
                <w:lang w:val="en-GB"/>
              </w:rPr>
              <w:t>Semest</w:t>
            </w:r>
            <w:r w:rsidR="000014DA" w:rsidRPr="00353C5F">
              <w:rPr>
                <w:rFonts w:cs="Arial"/>
                <w:b/>
                <w:bCs/>
                <w:lang w:val="en-GB"/>
              </w:rPr>
              <w:t>er</w:t>
            </w:r>
          </w:p>
        </w:tc>
        <w:tc>
          <w:tcPr>
            <w:tcW w:w="667" w:type="dxa"/>
            <w:vAlign w:val="center"/>
          </w:tcPr>
          <w:p w14:paraId="58ABCE06" w14:textId="75942A6A" w:rsidR="00D311E5" w:rsidRPr="00353C5F" w:rsidRDefault="00BF6B59" w:rsidP="00353C5F">
            <w:pPr>
              <w:spacing w:after="0" w:line="240" w:lineRule="auto"/>
              <w:rPr>
                <w:rFonts w:cs="Arial"/>
                <w:lang w:val="en-GB"/>
              </w:rPr>
            </w:pPr>
            <w:r>
              <w:rPr>
                <w:rFonts w:cs="Arial"/>
                <w:lang w:val="en-GB"/>
              </w:rPr>
              <w:t>S</w:t>
            </w:r>
            <w:bookmarkStart w:id="1" w:name="_GoBack"/>
            <w:bookmarkEnd w:id="1"/>
          </w:p>
        </w:tc>
        <w:tc>
          <w:tcPr>
            <w:tcW w:w="2459" w:type="dxa"/>
            <w:shd w:val="clear" w:color="auto" w:fill="D9D9D9" w:themeFill="background1" w:themeFillShade="D9"/>
            <w:vAlign w:val="center"/>
          </w:tcPr>
          <w:p w14:paraId="520B9DCF" w14:textId="77777777" w:rsidR="00D311E5" w:rsidRPr="00353C5F" w:rsidRDefault="00D311E5" w:rsidP="00353C5F">
            <w:pPr>
              <w:spacing w:after="0" w:line="240" w:lineRule="auto"/>
              <w:rPr>
                <w:rFonts w:cs="Arial"/>
                <w:b/>
                <w:bCs/>
                <w:lang w:val="en-GB"/>
              </w:rPr>
            </w:pPr>
            <w:r w:rsidRPr="00353C5F">
              <w:rPr>
                <w:rFonts w:cs="Arial"/>
                <w:b/>
                <w:bCs/>
                <w:lang w:val="en-GB"/>
              </w:rPr>
              <w:t xml:space="preserve">ECTS </w:t>
            </w:r>
            <w:r w:rsidR="000014DA" w:rsidRPr="00353C5F">
              <w:rPr>
                <w:rFonts w:cs="Arial"/>
                <w:b/>
                <w:bCs/>
                <w:lang w:val="en-GB"/>
              </w:rPr>
              <w:t>credits</w:t>
            </w:r>
          </w:p>
        </w:tc>
        <w:tc>
          <w:tcPr>
            <w:tcW w:w="825" w:type="dxa"/>
            <w:vAlign w:val="center"/>
          </w:tcPr>
          <w:p w14:paraId="22B2020A" w14:textId="6F40C4F7" w:rsidR="00D311E5" w:rsidRPr="00353C5F" w:rsidRDefault="008B09FF" w:rsidP="00353C5F">
            <w:pPr>
              <w:spacing w:after="0" w:line="240" w:lineRule="auto"/>
              <w:rPr>
                <w:rFonts w:cs="Arial"/>
                <w:lang w:val="en-GB"/>
              </w:rPr>
            </w:pPr>
            <w:r w:rsidRPr="00353C5F">
              <w:rPr>
                <w:rFonts w:cs="Arial"/>
                <w:lang w:val="en-GB"/>
              </w:rPr>
              <w:t>2</w:t>
            </w:r>
          </w:p>
        </w:tc>
      </w:tr>
      <w:tr w:rsidR="00D311E5" w:rsidRPr="00353C5F"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353C5F" w:rsidRDefault="008471DE" w:rsidP="00353C5F">
            <w:pPr>
              <w:spacing w:after="0" w:line="240" w:lineRule="auto"/>
              <w:contextualSpacing/>
              <w:rPr>
                <w:b/>
                <w:color w:val="000000"/>
                <w:lang w:val="en-GB"/>
              </w:rPr>
            </w:pPr>
            <w:r w:rsidRPr="00353C5F">
              <w:rPr>
                <w:b/>
                <w:color w:val="000000"/>
                <w:lang w:val="en-GB"/>
              </w:rPr>
              <w:t>Goals of a course</w:t>
            </w:r>
          </w:p>
          <w:p w14:paraId="76659069" w14:textId="77777777" w:rsidR="00D311E5" w:rsidRPr="00353C5F" w:rsidRDefault="00D311E5" w:rsidP="00353C5F">
            <w:pPr>
              <w:keepNext/>
              <w:spacing w:after="0" w:line="240" w:lineRule="auto"/>
              <w:outlineLvl w:val="2"/>
              <w:rPr>
                <w:rFonts w:cs="Arial"/>
                <w:b/>
                <w:bCs/>
                <w:color w:val="000000"/>
                <w:lang w:val="en-GB"/>
              </w:rPr>
            </w:pPr>
          </w:p>
        </w:tc>
      </w:tr>
      <w:tr w:rsidR="00D311E5" w:rsidRPr="00353C5F"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4188128" w:rsidR="00D311E5" w:rsidRPr="00353C5F" w:rsidRDefault="00353C5F" w:rsidP="00353C5F">
            <w:pPr>
              <w:spacing w:after="0" w:line="240" w:lineRule="auto"/>
              <w:jc w:val="both"/>
              <w:rPr>
                <w:lang w:val="en-GB"/>
              </w:rPr>
            </w:pPr>
            <w:r>
              <w:rPr>
                <w:lang w:val="en-GB"/>
              </w:rPr>
              <w:t>T</w:t>
            </w:r>
            <w:r w:rsidR="008B09FF" w:rsidRPr="00353C5F">
              <w:rPr>
                <w:lang w:val="en-GB"/>
              </w:rPr>
              <w:t>o acquire knowledge necessary for the exchange of economic principles in the business of the wine farm</w:t>
            </w:r>
            <w:r>
              <w:rPr>
                <w:lang w:val="en-GB"/>
              </w:rPr>
              <w:t xml:space="preserve">. To </w:t>
            </w:r>
            <w:r w:rsidR="008B09FF" w:rsidRPr="00353C5F">
              <w:rPr>
                <w:lang w:val="en-GB"/>
              </w:rPr>
              <w:t>apply the acquired economic knowledge in the analysis of business success on specific examples of agricultural holdings</w:t>
            </w:r>
            <w:r>
              <w:rPr>
                <w:lang w:val="en-GB"/>
              </w:rPr>
              <w:t>.</w:t>
            </w:r>
          </w:p>
        </w:tc>
      </w:tr>
      <w:tr w:rsidR="00D311E5" w:rsidRPr="00353C5F"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353C5F" w:rsidRDefault="008471DE" w:rsidP="00353C5F">
            <w:pPr>
              <w:spacing w:after="0" w:line="240" w:lineRule="auto"/>
              <w:contextualSpacing/>
              <w:rPr>
                <w:b/>
                <w:color w:val="000000"/>
                <w:lang w:val="en-GB"/>
              </w:rPr>
            </w:pPr>
            <w:r w:rsidRPr="00353C5F">
              <w:rPr>
                <w:b/>
                <w:color w:val="000000"/>
                <w:shd w:val="clear" w:color="auto" w:fill="D9D9D9" w:themeFill="background1" w:themeFillShade="D9"/>
                <w:lang w:val="en-GB"/>
              </w:rPr>
              <w:t xml:space="preserve">Conditions for enrolling course </w:t>
            </w:r>
          </w:p>
          <w:p w14:paraId="1E98C360" w14:textId="77777777" w:rsidR="00D311E5" w:rsidRPr="00353C5F" w:rsidRDefault="00D311E5" w:rsidP="00353C5F">
            <w:pPr>
              <w:spacing w:after="0" w:line="240" w:lineRule="auto"/>
              <w:contextualSpacing/>
              <w:rPr>
                <w:b/>
                <w:color w:val="000000"/>
                <w:lang w:val="en-GB"/>
              </w:rPr>
            </w:pPr>
          </w:p>
        </w:tc>
      </w:tr>
      <w:tr w:rsidR="00D311E5" w:rsidRPr="00353C5F"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353C5F" w:rsidRDefault="008C1AF1" w:rsidP="00353C5F">
            <w:pPr>
              <w:spacing w:after="0" w:line="240" w:lineRule="auto"/>
              <w:jc w:val="both"/>
              <w:rPr>
                <w:lang w:val="en-GB"/>
              </w:rPr>
            </w:pPr>
            <w:r w:rsidRPr="00353C5F">
              <w:rPr>
                <w:lang w:val="en-GB"/>
              </w:rPr>
              <w:t>No conditions</w:t>
            </w:r>
          </w:p>
        </w:tc>
      </w:tr>
      <w:tr w:rsidR="00D311E5" w:rsidRPr="00353C5F"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353C5F" w:rsidRDefault="008471DE" w:rsidP="00353C5F">
            <w:pPr>
              <w:spacing w:after="0" w:line="240" w:lineRule="auto"/>
              <w:contextualSpacing/>
              <w:rPr>
                <w:b/>
                <w:color w:val="000000"/>
                <w:lang w:val="en-GB"/>
              </w:rPr>
            </w:pPr>
            <w:r w:rsidRPr="00353C5F">
              <w:rPr>
                <w:b/>
                <w:color w:val="000000"/>
                <w:lang w:val="en-GB"/>
              </w:rPr>
              <w:t xml:space="preserve">Learning outcomes on a level of a study programme which includes course </w:t>
            </w:r>
          </w:p>
        </w:tc>
      </w:tr>
      <w:tr w:rsidR="00D311E5" w:rsidRPr="00353C5F"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C9A789D" w14:textId="0F24F544" w:rsidR="008B09FF" w:rsidRPr="00353C5F" w:rsidRDefault="008B09FF" w:rsidP="00353C5F">
            <w:pPr>
              <w:spacing w:after="0" w:line="240" w:lineRule="auto"/>
              <w:rPr>
                <w:lang w:val="en-GB"/>
              </w:rPr>
            </w:pPr>
            <w:r w:rsidRPr="00353C5F">
              <w:rPr>
                <w:lang w:val="en-GB"/>
              </w:rPr>
              <w:t xml:space="preserve">Outcome 1: Plan the planting of vineyards with regard to the ecological and </w:t>
            </w:r>
            <w:proofErr w:type="spellStart"/>
            <w:r w:rsidRPr="00353C5F">
              <w:rPr>
                <w:lang w:val="en-GB"/>
              </w:rPr>
              <w:t>agro</w:t>
            </w:r>
            <w:proofErr w:type="spellEnd"/>
            <w:r w:rsidRPr="00353C5F">
              <w:rPr>
                <w:lang w:val="en-GB"/>
              </w:rPr>
              <w:t>-climate conditions of the production unit.</w:t>
            </w:r>
          </w:p>
          <w:p w14:paraId="1D11CB52" w14:textId="1B443901" w:rsidR="008B09FF" w:rsidRPr="00353C5F" w:rsidRDefault="008B09FF" w:rsidP="00353C5F">
            <w:pPr>
              <w:spacing w:after="0" w:line="240" w:lineRule="auto"/>
              <w:rPr>
                <w:lang w:val="en-GB"/>
              </w:rPr>
            </w:pPr>
            <w:r w:rsidRPr="00353C5F">
              <w:rPr>
                <w:lang w:val="en-GB"/>
              </w:rPr>
              <w:t>Outcome 3: Perform the care of the grapevine plantations in accordance with the cultivation form and maintain the vineyard in view of the technological and ecological conditions of production.</w:t>
            </w:r>
          </w:p>
          <w:p w14:paraId="4EB1C9AD" w14:textId="1DD388C7" w:rsidR="008B09FF" w:rsidRPr="00353C5F" w:rsidRDefault="008B09FF" w:rsidP="00353C5F">
            <w:pPr>
              <w:spacing w:after="0" w:line="240" w:lineRule="auto"/>
              <w:rPr>
                <w:lang w:val="en-GB"/>
              </w:rPr>
            </w:pPr>
            <w:r w:rsidRPr="00353C5F">
              <w:rPr>
                <w:lang w:val="en-GB"/>
              </w:rPr>
              <w:t xml:space="preserve">Outcome 8: Apply the appropriate </w:t>
            </w:r>
            <w:proofErr w:type="spellStart"/>
            <w:r w:rsidRPr="00353C5F">
              <w:rPr>
                <w:lang w:val="en-GB"/>
              </w:rPr>
              <w:t>vinification</w:t>
            </w:r>
            <w:proofErr w:type="spellEnd"/>
            <w:r w:rsidRPr="00353C5F">
              <w:rPr>
                <w:lang w:val="en-GB"/>
              </w:rPr>
              <w:t xml:space="preserve"> technology for white, rose and red wine with monitoring and determining technological processes, and carry out </w:t>
            </w:r>
            <w:r w:rsidR="00353C5F" w:rsidRPr="00353C5F">
              <w:rPr>
                <w:lang w:val="en-GB"/>
              </w:rPr>
              <w:t>physic</w:t>
            </w:r>
            <w:r w:rsidRPr="00353C5F">
              <w:rPr>
                <w:lang w:val="en-GB"/>
              </w:rPr>
              <w:t>-chemical and biological stabilization of wine.</w:t>
            </w:r>
          </w:p>
          <w:p w14:paraId="1592D73B" w14:textId="2554483F" w:rsidR="008B09FF" w:rsidRPr="00353C5F" w:rsidRDefault="008B09FF" w:rsidP="00353C5F">
            <w:pPr>
              <w:spacing w:after="0" w:line="240" w:lineRule="auto"/>
              <w:rPr>
                <w:lang w:val="en-GB"/>
              </w:rPr>
            </w:pPr>
            <w:r w:rsidRPr="00353C5F">
              <w:rPr>
                <w:lang w:val="en-GB"/>
              </w:rPr>
              <w:t>Outcome 9: Finalize the wine by selecting the appropriate equipment and packaging and bottling the wine.</w:t>
            </w:r>
          </w:p>
          <w:p w14:paraId="187CAC72" w14:textId="75960F38" w:rsidR="00D311E5" w:rsidRPr="00353C5F" w:rsidRDefault="008B09FF" w:rsidP="00353C5F">
            <w:pPr>
              <w:spacing w:after="0" w:line="240" w:lineRule="auto"/>
              <w:rPr>
                <w:lang w:val="en-GB"/>
              </w:rPr>
            </w:pPr>
            <w:r w:rsidRPr="00353C5F">
              <w:rPr>
                <w:lang w:val="en-GB"/>
              </w:rPr>
              <w:t>Outcome 11: Present the wine professionally, using professional terminology in describing and evaluating the wine, and lead wine tasting by interpreting the sensory experiences of the wine.</w:t>
            </w:r>
          </w:p>
        </w:tc>
      </w:tr>
      <w:tr w:rsidR="00D311E5" w:rsidRPr="00353C5F"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353C5F" w:rsidRDefault="008471DE" w:rsidP="00353C5F">
            <w:pPr>
              <w:spacing w:after="0" w:line="240" w:lineRule="auto"/>
              <w:contextualSpacing/>
              <w:rPr>
                <w:rFonts w:cs="Arial"/>
                <w:b/>
                <w:bCs/>
                <w:color w:val="000000"/>
                <w:lang w:val="en-GB"/>
              </w:rPr>
            </w:pPr>
            <w:r w:rsidRPr="00353C5F">
              <w:rPr>
                <w:b/>
                <w:color w:val="000000"/>
                <w:lang w:val="en-GB"/>
              </w:rPr>
              <w:t xml:space="preserve">Expected learning outcomes on a level of a course </w:t>
            </w:r>
          </w:p>
        </w:tc>
      </w:tr>
      <w:tr w:rsidR="00D311E5" w:rsidRPr="00353C5F"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7C993E8" w14:textId="75115F10" w:rsidR="008B09FF"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Determine fundamental concepts in the field of microeconomics in agriculture.</w:t>
            </w:r>
          </w:p>
          <w:p w14:paraId="6B3C0FE8" w14:textId="6B247A39" w:rsidR="008B09FF"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Identify and evaluate the basic and current assets of a winery.</w:t>
            </w:r>
          </w:p>
          <w:p w14:paraId="7A3B354F" w14:textId="64C0D09D" w:rsidR="008B09FF"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Analyse and evaluate the basic types of costs and revenues in the business operations of a winery.</w:t>
            </w:r>
          </w:p>
          <w:p w14:paraId="4C79059E" w14:textId="7CCE541D" w:rsidR="008B09FF"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Calculate the cost of grapes and wine.</w:t>
            </w:r>
          </w:p>
          <w:p w14:paraId="59D96A38" w14:textId="7CC3B251" w:rsidR="008B09FF"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 xml:space="preserve">Determine the financial result and business performance of a winery through productivity, economy and profitability indicators. </w:t>
            </w:r>
          </w:p>
          <w:p w14:paraId="6643897E" w14:textId="234CE4AA" w:rsidR="00B04715" w:rsidRPr="00353C5F" w:rsidRDefault="008B09FF" w:rsidP="00353C5F">
            <w:pPr>
              <w:pStyle w:val="Odlomakpopisa"/>
              <w:numPr>
                <w:ilvl w:val="0"/>
                <w:numId w:val="4"/>
              </w:numPr>
              <w:spacing w:after="0" w:line="240" w:lineRule="auto"/>
              <w:rPr>
                <w:rFonts w:ascii="Arial Narrow" w:hAnsi="Arial Narrow"/>
                <w:lang w:val="en-GB"/>
              </w:rPr>
            </w:pPr>
            <w:r w:rsidRPr="00353C5F">
              <w:rPr>
                <w:rFonts w:ascii="Arial Narrow" w:hAnsi="Arial Narrow"/>
                <w:lang w:val="en-GB"/>
              </w:rPr>
              <w:t>Analyse the supply and demand curve and identify the underlying factors acting in the supply and demand market.</w:t>
            </w:r>
          </w:p>
        </w:tc>
      </w:tr>
      <w:tr w:rsidR="00B04715" w:rsidRPr="00353C5F"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353C5F" w:rsidRDefault="008471DE" w:rsidP="00353C5F">
            <w:pPr>
              <w:spacing w:after="0" w:line="240" w:lineRule="auto"/>
              <w:jc w:val="both"/>
              <w:rPr>
                <w:b/>
                <w:color w:val="000000"/>
                <w:lang w:val="en-GB"/>
              </w:rPr>
            </w:pPr>
            <w:r w:rsidRPr="00353C5F">
              <w:rPr>
                <w:b/>
                <w:color w:val="000000"/>
                <w:lang w:val="en-GB"/>
              </w:rPr>
              <w:t>Content of a course</w:t>
            </w:r>
          </w:p>
        </w:tc>
      </w:tr>
      <w:tr w:rsidR="00B04715" w:rsidRPr="00353C5F"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5732F0FD" w:rsidR="00B04715" w:rsidRPr="00353C5F" w:rsidRDefault="008B09FF" w:rsidP="00353C5F">
            <w:pPr>
              <w:spacing w:after="0" w:line="240" w:lineRule="auto"/>
              <w:jc w:val="both"/>
              <w:rPr>
                <w:color w:val="auto"/>
                <w:lang w:val="en-GB"/>
              </w:rPr>
            </w:pPr>
            <w:r w:rsidRPr="00353C5F">
              <w:rPr>
                <w:color w:val="auto"/>
                <w:lang w:val="en-GB"/>
              </w:rPr>
              <w:t>Introduction into agricultural economics. Means of agricultural estate: term and classification of means production, capital assets, current assets, liquidity and solvency. Function of production, total, average and marginal product, law of diminishing returns, economy of scale. Theory of costs and calculation: term and kinds of costs, fixed charges, variable costs, marginal costs, cost dependence on changes related to capacity utilization, calculation of costs valid for different degrees of capacity utilization, expense cover point, calculations. Determination of performance results: expenditures, revenues, profit and loss account, financial flow of funds, operating result, establishing value of agricultural estate. Indicators of good performance: term of good performance, labour productivity, cost effectiveness, profitability. Economics of investment: preparation of investment projects, evaluation of investment projects.</w:t>
            </w:r>
          </w:p>
        </w:tc>
      </w:tr>
      <w:tr w:rsidR="00D311E5" w:rsidRPr="00353C5F"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353C5F" w:rsidRDefault="00D311E5" w:rsidP="00353C5F">
            <w:pPr>
              <w:spacing w:after="0" w:line="240" w:lineRule="auto"/>
              <w:jc w:val="both"/>
              <w:rPr>
                <w:b/>
                <w:vanish/>
                <w:lang w:val="en-GB"/>
              </w:rPr>
            </w:pPr>
          </w:p>
        </w:tc>
      </w:tr>
      <w:bookmarkEnd w:id="0"/>
    </w:tbl>
    <w:p w14:paraId="1BF09777" w14:textId="77777777" w:rsidR="00D311E5" w:rsidRPr="00353C5F" w:rsidRDefault="00D311E5" w:rsidP="00353C5F">
      <w:pPr>
        <w:spacing w:after="0" w:line="240" w:lineRule="auto"/>
        <w:rPr>
          <w:rFonts w:cs="Arial"/>
          <w:lang w:val="en-GB"/>
        </w:rPr>
        <w:sectPr w:rsidR="00D311E5" w:rsidRPr="00353C5F" w:rsidSect="00EB7594">
          <w:pgSz w:w="11906" w:h="16838"/>
          <w:pgMar w:top="1417" w:right="1417" w:bottom="1417" w:left="1417" w:header="708" w:footer="708" w:gutter="0"/>
          <w:cols w:space="708"/>
          <w:docGrid w:linePitch="360"/>
        </w:sectPr>
      </w:pPr>
    </w:p>
    <w:p w14:paraId="77EF6C2C" w14:textId="77777777" w:rsidR="00D311E5" w:rsidRPr="00353C5F" w:rsidRDefault="00D311E5" w:rsidP="00353C5F">
      <w:pPr>
        <w:spacing w:after="0" w:line="240" w:lineRule="auto"/>
        <w:rPr>
          <w:rFonts w:cs="Arial"/>
          <w:lang w:val="en-GB"/>
        </w:rPr>
      </w:pPr>
    </w:p>
    <w:sectPr w:rsidR="00D311E5" w:rsidRPr="00353C5F"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67855AC"/>
    <w:multiLevelType w:val="hybridMultilevel"/>
    <w:tmpl w:val="D62C07B6"/>
    <w:lvl w:ilvl="0" w:tplc="D612FD5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8BE5DD3"/>
    <w:multiLevelType w:val="hybridMultilevel"/>
    <w:tmpl w:val="566AB1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DFF03A9"/>
    <w:multiLevelType w:val="hybridMultilevel"/>
    <w:tmpl w:val="10E0B14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5E692516"/>
    <w:multiLevelType w:val="hybridMultilevel"/>
    <w:tmpl w:val="406E2C9A"/>
    <w:lvl w:ilvl="0" w:tplc="8BE2FF48">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2"/>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4506"/>
    <w:rsid w:val="000F7462"/>
    <w:rsid w:val="0010767B"/>
    <w:rsid w:val="001A49BA"/>
    <w:rsid w:val="00267215"/>
    <w:rsid w:val="002C62EA"/>
    <w:rsid w:val="00353C5F"/>
    <w:rsid w:val="003B36B0"/>
    <w:rsid w:val="003F6600"/>
    <w:rsid w:val="00432F02"/>
    <w:rsid w:val="004454D4"/>
    <w:rsid w:val="00450042"/>
    <w:rsid w:val="00487CC9"/>
    <w:rsid w:val="004E2EBE"/>
    <w:rsid w:val="00507BDA"/>
    <w:rsid w:val="00552644"/>
    <w:rsid w:val="00642278"/>
    <w:rsid w:val="0067459B"/>
    <w:rsid w:val="006850C8"/>
    <w:rsid w:val="006B6940"/>
    <w:rsid w:val="006C7B77"/>
    <w:rsid w:val="00727416"/>
    <w:rsid w:val="008471DE"/>
    <w:rsid w:val="008B09FF"/>
    <w:rsid w:val="008C1AF1"/>
    <w:rsid w:val="0093599C"/>
    <w:rsid w:val="009C73D5"/>
    <w:rsid w:val="00A05989"/>
    <w:rsid w:val="00AB014C"/>
    <w:rsid w:val="00AE2D6B"/>
    <w:rsid w:val="00B04715"/>
    <w:rsid w:val="00B829BC"/>
    <w:rsid w:val="00BB21FE"/>
    <w:rsid w:val="00BF6B59"/>
    <w:rsid w:val="00C52AFB"/>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6C04B77C-2283-4343-9D29-77E6DA9BB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5A58DF8-4FA3-4E9D-A221-5F8B8C90981D}"/>
</file>

<file path=customXml/itemProps3.xml><?xml version="1.0" encoding="utf-8"?>
<ds:datastoreItem xmlns:ds="http://schemas.openxmlformats.org/officeDocument/2006/customXml" ds:itemID="{C35DDDFF-8DC1-4D32-9743-EE72ACBBBE94}">
  <ds:schemaRefs>
    <ds:schemaRef ds:uri="http://purl.org/dc/dcmitype/"/>
    <ds:schemaRef ds:uri="3dc5e60c-87d7-439e-97ee-8ba1bf8387d0"/>
    <ds:schemaRef ds:uri="http://schemas.microsoft.com/office/2006/documentManagement/types"/>
    <ds:schemaRef ds:uri="http://schemas.microsoft.com/office/infopath/2007/PartnerControls"/>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442</Words>
  <Characters>2523</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2020-02-01T18:23:00Z</dcterms:created>
  <dcterms:modified xsi:type="dcterms:W3CDTF">2022-11-04T11:15:00Z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